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379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1A08F2" w:rsidRPr="001A08F2" w:rsidTr="004F6215">
        <w:tc>
          <w:tcPr>
            <w:tcW w:w="6379" w:type="dxa"/>
          </w:tcPr>
          <w:p w:rsidR="001A08F2" w:rsidRPr="004F6215" w:rsidRDefault="001A08F2" w:rsidP="004F6215">
            <w:pPr>
              <w:ind w:left="-142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1A08F2" w:rsidRPr="001A08F2" w:rsidRDefault="001A08F2" w:rsidP="004F6215">
            <w:pPr>
              <w:ind w:left="-142" w:firstLine="85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8F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A08F2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профкома </w:t>
            </w:r>
            <w:proofErr w:type="spellStart"/>
            <w:r w:rsidRPr="001A08F2">
              <w:rPr>
                <w:rFonts w:ascii="Times New Roman" w:hAnsi="Times New Roman" w:cs="Times New Roman"/>
                <w:sz w:val="28"/>
                <w:szCs w:val="28"/>
              </w:rPr>
              <w:t>Ильковской</w:t>
            </w:r>
            <w:proofErr w:type="spellEnd"/>
            <w:r w:rsidRPr="001A08F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1A08F2" w:rsidRPr="001A08F2" w:rsidRDefault="001A08F2" w:rsidP="004F6215">
            <w:pPr>
              <w:ind w:left="-142" w:firstLine="85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8F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A08F2">
              <w:rPr>
                <w:rFonts w:ascii="Times New Roman" w:hAnsi="Times New Roman" w:cs="Times New Roman"/>
                <w:sz w:val="28"/>
                <w:szCs w:val="28"/>
              </w:rPr>
              <w:t xml:space="preserve"> 10.01.2019 г.</w:t>
            </w:r>
          </w:p>
          <w:p w:rsidR="001A08F2" w:rsidRPr="001A08F2" w:rsidRDefault="001A08F2" w:rsidP="004F6215">
            <w:pPr>
              <w:ind w:left="-142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1A08F2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</w:tc>
      </w:tr>
    </w:tbl>
    <w:p w:rsidR="001A08F2" w:rsidRPr="001A08F2" w:rsidRDefault="001A08F2" w:rsidP="004F6215">
      <w:pPr>
        <w:tabs>
          <w:tab w:val="left" w:pos="3930"/>
        </w:tabs>
        <w:spacing w:line="240" w:lineRule="auto"/>
      </w:pPr>
    </w:p>
    <w:p w:rsidR="001A08F2" w:rsidRPr="004F6215" w:rsidRDefault="001A08F2" w:rsidP="004F6215">
      <w:pPr>
        <w:spacing w:line="240" w:lineRule="auto"/>
        <w:ind w:left="-142" w:firstLine="851"/>
        <w:rPr>
          <w:b/>
        </w:rPr>
      </w:pPr>
    </w:p>
    <w:p w:rsidR="009871E3" w:rsidRPr="004F6215" w:rsidRDefault="001A08F2" w:rsidP="004F6215">
      <w:pPr>
        <w:tabs>
          <w:tab w:val="left" w:pos="2595"/>
        </w:tabs>
        <w:spacing w:line="24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15"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1A08F2" w:rsidRPr="004F6215" w:rsidRDefault="001A08F2" w:rsidP="004F6215">
      <w:pPr>
        <w:tabs>
          <w:tab w:val="left" w:pos="2595"/>
        </w:tabs>
        <w:spacing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6215">
        <w:rPr>
          <w:rFonts w:ascii="Times New Roman" w:hAnsi="Times New Roman" w:cs="Times New Roman"/>
          <w:b/>
          <w:sz w:val="28"/>
          <w:szCs w:val="28"/>
        </w:rPr>
        <w:t>профкома</w:t>
      </w:r>
      <w:proofErr w:type="gramEnd"/>
      <w:r w:rsidRPr="004F62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215">
        <w:rPr>
          <w:rFonts w:ascii="Times New Roman" w:hAnsi="Times New Roman" w:cs="Times New Roman"/>
          <w:b/>
          <w:sz w:val="28"/>
          <w:szCs w:val="28"/>
        </w:rPr>
        <w:t>Ильковской</w:t>
      </w:r>
      <w:proofErr w:type="spellEnd"/>
      <w:r w:rsidRPr="004F6215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1A08F2" w:rsidRPr="004F6215" w:rsidRDefault="001A08F2" w:rsidP="004F6215">
      <w:pPr>
        <w:tabs>
          <w:tab w:val="left" w:pos="2595"/>
        </w:tabs>
        <w:spacing w:line="24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621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4F6215">
        <w:rPr>
          <w:rFonts w:ascii="Times New Roman" w:hAnsi="Times New Roman" w:cs="Times New Roman"/>
          <w:b/>
          <w:sz w:val="28"/>
          <w:szCs w:val="28"/>
        </w:rPr>
        <w:t xml:space="preserve"> 2018 год.</w:t>
      </w:r>
    </w:p>
    <w:p w:rsidR="001A08F2" w:rsidRDefault="00102E44" w:rsidP="004F6215">
      <w:pPr>
        <w:tabs>
          <w:tab w:val="left" w:pos="2595"/>
        </w:tabs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</w:t>
      </w:r>
      <w:r w:rsidR="001A08F2">
        <w:rPr>
          <w:rFonts w:ascii="Times New Roman" w:hAnsi="Times New Roman" w:cs="Times New Roman"/>
          <w:sz w:val="28"/>
          <w:szCs w:val="28"/>
        </w:rPr>
        <w:t xml:space="preserve"> января 2019 года всего учителей и работников </w:t>
      </w:r>
      <w:proofErr w:type="spellStart"/>
      <w:r w:rsidR="001A08F2">
        <w:rPr>
          <w:rFonts w:ascii="Times New Roman" w:hAnsi="Times New Roman" w:cs="Times New Roman"/>
          <w:sz w:val="28"/>
          <w:szCs w:val="28"/>
        </w:rPr>
        <w:t>Ильковской</w:t>
      </w:r>
      <w:proofErr w:type="spellEnd"/>
      <w:r w:rsidR="001A08F2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A08F2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человек, 27 человек – члены профсоюза. Охват профсоюзным членством составляет – 78%. Профком состоит </w:t>
      </w:r>
      <w:r w:rsidR="00973691">
        <w:rPr>
          <w:rFonts w:ascii="Times New Roman" w:hAnsi="Times New Roman" w:cs="Times New Roman"/>
          <w:sz w:val="28"/>
          <w:szCs w:val="28"/>
        </w:rPr>
        <w:t>из 4</w:t>
      </w:r>
      <w:r>
        <w:rPr>
          <w:rFonts w:ascii="Times New Roman" w:hAnsi="Times New Roman" w:cs="Times New Roman"/>
          <w:sz w:val="28"/>
          <w:szCs w:val="28"/>
        </w:rPr>
        <w:t xml:space="preserve"> человек: Ткачев В.Н. – председатель профкома; Сорокина М.М. – секретарь профкома;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М.И., Мартынова Е.В.</w:t>
      </w:r>
      <w:r w:rsidR="00973691">
        <w:rPr>
          <w:rFonts w:ascii="Times New Roman" w:hAnsi="Times New Roman" w:cs="Times New Roman"/>
          <w:sz w:val="28"/>
          <w:szCs w:val="28"/>
        </w:rPr>
        <w:t xml:space="preserve"> ревизионная комиссия состоит из 2 человек: Щетинина Е.В. и Котельникова Р.М.</w:t>
      </w:r>
    </w:p>
    <w:p w:rsidR="00973691" w:rsidRDefault="00973691" w:rsidP="004F6215">
      <w:pPr>
        <w:tabs>
          <w:tab w:val="left" w:pos="2595"/>
        </w:tabs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профкома проводилась в соот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ветствии с утвержденным планом на 2018 год.</w:t>
      </w:r>
    </w:p>
    <w:p w:rsidR="00973691" w:rsidRDefault="00973691" w:rsidP="004F6215">
      <w:pPr>
        <w:tabs>
          <w:tab w:val="left" w:pos="2595"/>
        </w:tabs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поведено 20 заседаний профкома. Ежемесячно проходили заседания профкома школы по согласованию проекта приказа по выплатам стимулирующего характера за интенсивность и высокие результаты работы к ставкам </w:t>
      </w:r>
      <w:r w:rsidR="007E7F33">
        <w:rPr>
          <w:rFonts w:ascii="Times New Roman" w:hAnsi="Times New Roman" w:cs="Times New Roman"/>
          <w:sz w:val="28"/>
          <w:szCs w:val="28"/>
        </w:rPr>
        <w:t>работникам школы. Рассматривались проекты приказов по рабочей нагрузке на 2018-2019 учебный год, графики отпусков, учебное расписание.</w:t>
      </w:r>
    </w:p>
    <w:p w:rsidR="00300B7B" w:rsidRDefault="00300B7B" w:rsidP="004F6215">
      <w:pPr>
        <w:tabs>
          <w:tab w:val="left" w:pos="2595"/>
        </w:tabs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имеется профсоюзный уголок, в котором находятся: план работы, смета, поздравления, методические материалы по профсоюзной работе. </w:t>
      </w:r>
    </w:p>
    <w:p w:rsidR="00300B7B" w:rsidRDefault="00300B7B" w:rsidP="004F6215">
      <w:pPr>
        <w:tabs>
          <w:tab w:val="left" w:pos="2595"/>
        </w:tabs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библиотеке находятся подшивные газеты: «Мой профсоюз». Имеется работоспособный сайт первичной профсоюзной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</w:t>
      </w:r>
    </w:p>
    <w:p w:rsidR="00300B7B" w:rsidRDefault="00300B7B" w:rsidP="004F6215">
      <w:pPr>
        <w:tabs>
          <w:tab w:val="left" w:pos="2595"/>
        </w:tabs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постановления Беловского районного Совета председателей профсоюза образования, из удерживаемых профсоюзных взносов 50% поступают в распоряжение первичной профсоюзной организации.</w:t>
      </w:r>
    </w:p>
    <w:p w:rsidR="00300B7B" w:rsidRDefault="00300B7B" w:rsidP="004F6215">
      <w:pPr>
        <w:tabs>
          <w:tab w:val="left" w:pos="2595"/>
        </w:tabs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Израсходовано на Новогодние подарки 28 000 рублей. Подарки получили все члены профсоюза и дети членов профсоюза по 11 класс. </w:t>
      </w:r>
    </w:p>
    <w:p w:rsidR="00300B7B" w:rsidRDefault="00300B7B" w:rsidP="004F6215">
      <w:pPr>
        <w:tabs>
          <w:tab w:val="left" w:pos="2595"/>
        </w:tabs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 Учителя, все учителя находившиеся на пенсии, получили поздравительные открытки.</w:t>
      </w:r>
    </w:p>
    <w:p w:rsidR="00300B7B" w:rsidRDefault="00300B7B" w:rsidP="004F6215">
      <w:pPr>
        <w:tabs>
          <w:tab w:val="left" w:pos="2595"/>
        </w:tabs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2018 года профком осуществлял контроль за соблюдением трудового законодательства, за соблюдением охраны труда.</w:t>
      </w:r>
    </w:p>
    <w:p w:rsidR="004F6215" w:rsidRDefault="00300B7B" w:rsidP="004F6215">
      <w:pPr>
        <w:tabs>
          <w:tab w:val="left" w:pos="2595"/>
        </w:tabs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профсоюзном уголке размещались поздравления с Днем рождениями, с юбилеями, с профессиональными праздниками</w:t>
      </w:r>
    </w:p>
    <w:p w:rsidR="004F6215" w:rsidRPr="004F6215" w:rsidRDefault="004F6215" w:rsidP="004F6215">
      <w:pPr>
        <w:tabs>
          <w:tab w:val="left" w:pos="2595"/>
          <w:tab w:val="center" w:pos="4677"/>
          <w:tab w:val="left" w:pos="6375"/>
          <w:tab w:val="left" w:pos="6750"/>
          <w:tab w:val="right" w:pos="9355"/>
        </w:tabs>
        <w:spacing w:line="240" w:lineRule="auto"/>
        <w:ind w:left="-142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00B7B" w:rsidRPr="004F6215">
        <w:rPr>
          <w:rFonts w:ascii="Times New Roman" w:hAnsi="Times New Roman" w:cs="Times New Roman"/>
          <w:b/>
          <w:sz w:val="28"/>
          <w:szCs w:val="28"/>
        </w:rPr>
        <w:t>10  января</w:t>
      </w:r>
      <w:proofErr w:type="gramEnd"/>
      <w:r w:rsidR="00300B7B" w:rsidRPr="004F6215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  <w:r w:rsidRPr="004F6215">
        <w:rPr>
          <w:rFonts w:ascii="Times New Roman" w:hAnsi="Times New Roman" w:cs="Times New Roman"/>
          <w:b/>
          <w:sz w:val="28"/>
          <w:szCs w:val="28"/>
        </w:rPr>
        <w:tab/>
      </w:r>
    </w:p>
    <w:p w:rsidR="00300B7B" w:rsidRDefault="00300B7B" w:rsidP="004F6215">
      <w:pPr>
        <w:tabs>
          <w:tab w:val="left" w:pos="2595"/>
        </w:tabs>
        <w:spacing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4F6215">
        <w:rPr>
          <w:rFonts w:ascii="Times New Roman" w:hAnsi="Times New Roman" w:cs="Times New Roman"/>
          <w:b/>
          <w:sz w:val="28"/>
          <w:szCs w:val="28"/>
        </w:rPr>
        <w:t>Председатель профкома</w:t>
      </w:r>
      <w:r w:rsidR="004F6215" w:rsidRPr="004F62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6215" w:rsidRPr="004F6215">
        <w:rPr>
          <w:rFonts w:ascii="Times New Roman" w:hAnsi="Times New Roman" w:cs="Times New Roman"/>
          <w:b/>
          <w:sz w:val="28"/>
          <w:szCs w:val="28"/>
        </w:rPr>
        <w:t>Ильковской</w:t>
      </w:r>
      <w:proofErr w:type="spellEnd"/>
      <w:r w:rsidR="004F6215" w:rsidRPr="004F6215">
        <w:rPr>
          <w:rFonts w:ascii="Times New Roman" w:hAnsi="Times New Roman" w:cs="Times New Roman"/>
          <w:b/>
          <w:sz w:val="28"/>
          <w:szCs w:val="28"/>
        </w:rPr>
        <w:t xml:space="preserve"> СОШ:</w:t>
      </w:r>
      <w:r w:rsidR="004F6215">
        <w:rPr>
          <w:rFonts w:ascii="Times New Roman" w:hAnsi="Times New Roman" w:cs="Times New Roman"/>
          <w:sz w:val="28"/>
          <w:szCs w:val="28"/>
        </w:rPr>
        <w:t xml:space="preserve"> Ткачев В.Н.</w:t>
      </w:r>
    </w:p>
    <w:p w:rsidR="00300B7B" w:rsidRDefault="00300B7B" w:rsidP="004F6215">
      <w:pPr>
        <w:tabs>
          <w:tab w:val="left" w:pos="2595"/>
        </w:tabs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7F33" w:rsidRPr="001A08F2" w:rsidRDefault="007E7F33" w:rsidP="004F6215">
      <w:pPr>
        <w:tabs>
          <w:tab w:val="left" w:pos="2595"/>
        </w:tabs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E7F33" w:rsidRPr="001A08F2" w:rsidSect="004F62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F2"/>
    <w:rsid w:val="00102E44"/>
    <w:rsid w:val="001A08F2"/>
    <w:rsid w:val="00300B7B"/>
    <w:rsid w:val="004F6215"/>
    <w:rsid w:val="007E7F33"/>
    <w:rsid w:val="00973691"/>
    <w:rsid w:val="0098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8665C-C0AF-4183-87D5-718BAEA3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2019-02-06T12:02:00Z</dcterms:created>
  <dcterms:modified xsi:type="dcterms:W3CDTF">2019-02-08T07:35:00Z</dcterms:modified>
</cp:coreProperties>
</file>